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8EE85" w14:textId="3606EACE" w:rsidR="00A81E7A" w:rsidRDefault="00765709">
      <w:r>
        <w:t>Algemene voorwaarden Webshop Farm Cartoons</w:t>
      </w:r>
    </w:p>
    <w:p w14:paraId="426AA818" w14:textId="10BF7098" w:rsidR="00765709" w:rsidRDefault="00765709"/>
    <w:p w14:paraId="1B4F42D3" w14:textId="7AF8A7C9" w:rsidR="00765709" w:rsidRDefault="00765709" w:rsidP="00765709">
      <w:pPr>
        <w:pStyle w:val="Lijstalinea"/>
        <w:numPr>
          <w:ilvl w:val="0"/>
          <w:numId w:val="1"/>
        </w:numPr>
      </w:pPr>
      <w:r>
        <w:t xml:space="preserve">Farmcartoons (verkoper) is gevestigd te Kalverstraat 33 in Made en bereikbaar via </w:t>
      </w:r>
      <w:hyperlink r:id="rId5" w:history="1">
        <w:r w:rsidRPr="00396ADE">
          <w:rPr>
            <w:rStyle w:val="Hyperlink"/>
          </w:rPr>
          <w:t>info@farmcartoons.nl</w:t>
        </w:r>
      </w:hyperlink>
      <w:r>
        <w:t xml:space="preserve"> (KVK en </w:t>
      </w:r>
      <w:proofErr w:type="spellStart"/>
      <w:r>
        <w:t>BTW-nummer</w:t>
      </w:r>
      <w:proofErr w:type="spellEnd"/>
      <w:r>
        <w:t xml:space="preserve"> wordt binnenkort aangevraagd)</w:t>
      </w:r>
    </w:p>
    <w:p w14:paraId="155198DD" w14:textId="77777777" w:rsidR="00765709" w:rsidRDefault="00765709" w:rsidP="00765709">
      <w:pPr>
        <w:pStyle w:val="Lijstalinea"/>
      </w:pPr>
    </w:p>
    <w:p w14:paraId="2A0EF029" w14:textId="77777777" w:rsidR="00765709" w:rsidRDefault="00765709" w:rsidP="00765709">
      <w:pPr>
        <w:pStyle w:val="Lijstalinea"/>
        <w:numPr>
          <w:ilvl w:val="0"/>
          <w:numId w:val="1"/>
        </w:numPr>
      </w:pPr>
      <w:r>
        <w:t xml:space="preserve">De bestelling wordt afgerond met een betaling in de webshop via het daarvoor ingebouwde betaalsysteem. De bevestiging van de verkoop wordt voorafgegaan door de algemene voorwaarden die akkoord verklaard moeten worden voordat de betaling wordt ingezet. Na een aan de verkoper bevestigde betaling, zorgt de verkoper voor verzending van de bestelde </w:t>
      </w:r>
    </w:p>
    <w:p w14:paraId="3049CD5F" w14:textId="37623FE5" w:rsidR="00765709" w:rsidRDefault="00765709" w:rsidP="00765709">
      <w:pPr>
        <w:pStyle w:val="Lijstalinea"/>
      </w:pPr>
      <w:r>
        <w:t xml:space="preserve">en betaalde producten. Is er geen mogelijkheid tot betaling achteraf. </w:t>
      </w:r>
    </w:p>
    <w:p w14:paraId="4F39FA79" w14:textId="7E4ADC54" w:rsidR="00765709" w:rsidRDefault="00765709" w:rsidP="00765709">
      <w:pPr>
        <w:pStyle w:val="Lijstalinea"/>
      </w:pPr>
    </w:p>
    <w:p w14:paraId="18F383B2" w14:textId="663EBDEE" w:rsidR="00765709" w:rsidRDefault="00765709" w:rsidP="00765709">
      <w:pPr>
        <w:pStyle w:val="Lijstalinea"/>
        <w:numPr>
          <w:ilvl w:val="0"/>
          <w:numId w:val="1"/>
        </w:numPr>
      </w:pPr>
      <w:r>
        <w:t xml:space="preserve">De producten worden geseald verzonden. Als door de koper wordt gezien dat de producten in hun seal niet aan de verwachting voldoen, kunnen ze worden teruggestuurd. Aangezien de aard van de producten en de mogelijkheid om de producten na het verbreken van de seal </w:t>
      </w:r>
      <w:proofErr w:type="spellStart"/>
      <w:r>
        <w:t>ingescand</w:t>
      </w:r>
      <w:proofErr w:type="spellEnd"/>
      <w:r>
        <w:t xml:space="preserve"> of gekopieerd kunnen worden, nemen we verbroken verpakkingen niet terug. Bij aantonen dat bij levering de seal al verbroken is, kan dit met Farmcartoons overlegd worden en zal er per geval overlegd en besloten worden.</w:t>
      </w:r>
    </w:p>
    <w:p w14:paraId="10093DB6" w14:textId="04782590" w:rsidR="00765709" w:rsidRDefault="00765709" w:rsidP="00765709">
      <w:pPr>
        <w:pStyle w:val="Lijstalinea"/>
      </w:pPr>
    </w:p>
    <w:p w14:paraId="1045B19A" w14:textId="034345E0" w:rsidR="00765709" w:rsidRDefault="00765709" w:rsidP="00765709">
      <w:pPr>
        <w:pStyle w:val="Lijstalinea"/>
        <w:numPr>
          <w:ilvl w:val="0"/>
          <w:numId w:val="1"/>
        </w:numPr>
      </w:pPr>
      <w:r>
        <w:t>Er is sprake van de wettelijke bedenktijd van 14 dagen. De producten kunnen in hun gesealde verpakking binnen 15 dagen aan farmcartoons geretourneerd worden. Zodra er sprake is van een verbroken seal verpakking is er geen recht meer op ruilen of restitutie, dan is de koop gesloten.</w:t>
      </w:r>
    </w:p>
    <w:p w14:paraId="0F2F4E5B" w14:textId="77777777" w:rsidR="00765709" w:rsidRDefault="00765709" w:rsidP="00765709">
      <w:pPr>
        <w:pStyle w:val="Lijstalinea"/>
      </w:pPr>
    </w:p>
    <w:p w14:paraId="46DC5ED8" w14:textId="70E503E6" w:rsidR="00765709" w:rsidRDefault="00765709" w:rsidP="00765709">
      <w:pPr>
        <w:pStyle w:val="Lijstalinea"/>
        <w:numPr>
          <w:ilvl w:val="0"/>
          <w:numId w:val="1"/>
        </w:numPr>
      </w:pPr>
      <w:r>
        <w:t xml:space="preserve">Bij zaken die niet </w:t>
      </w:r>
      <w:r w:rsidR="00BA71F3">
        <w:t>in de algemene voorwaarden vernoemd zijn, kan er contact opgenomen worden met Farmcartoons zodat er een maatwerk oplossing afgesproken kan worden.</w:t>
      </w:r>
    </w:p>
    <w:p w14:paraId="78C854DC" w14:textId="77777777" w:rsidR="00BA71F3" w:rsidRDefault="00BA71F3" w:rsidP="00BA71F3">
      <w:pPr>
        <w:pStyle w:val="Lijstalinea"/>
      </w:pPr>
    </w:p>
    <w:p w14:paraId="2A7D67BB" w14:textId="3097997B" w:rsidR="00BA71F3" w:rsidRDefault="00BA71F3" w:rsidP="00BA71F3">
      <w:pPr>
        <w:pStyle w:val="Lijstalinea"/>
        <w:numPr>
          <w:ilvl w:val="0"/>
          <w:numId w:val="1"/>
        </w:numPr>
      </w:pPr>
      <w:r>
        <w:t>Farmcartoons behoudt zich het recht de algemene voorwaarden aan te passen en deze direct in de webshop op te nemen. Dit betekent dat de voorwaarden die op moment van aankoop geldig waren, geldig blijven op desbetreffende aankoop.</w:t>
      </w:r>
    </w:p>
    <w:p w14:paraId="511BEA58" w14:textId="02147409" w:rsidR="00BA71F3" w:rsidRDefault="00BA71F3" w:rsidP="00BA71F3">
      <w:r>
        <w:rPr>
          <w:noProof/>
        </w:rPr>
        <w:drawing>
          <wp:inline distT="0" distB="0" distL="0" distR="0" wp14:anchorId="65B43A7C" wp14:editId="360588C8">
            <wp:extent cx="3524111" cy="2506345"/>
            <wp:effectExtent l="0" t="0" r="635" b="8255"/>
            <wp:docPr id="2" name="Afbeelding 2" descr="Afbeelding met teks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pentekening&#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36722" cy="2515314"/>
                    </a:xfrm>
                    <a:prstGeom prst="rect">
                      <a:avLst/>
                    </a:prstGeom>
                  </pic:spPr>
                </pic:pic>
              </a:graphicData>
            </a:graphic>
          </wp:inline>
        </w:drawing>
      </w:r>
    </w:p>
    <w:p w14:paraId="34213434" w14:textId="323BB382" w:rsidR="00765709" w:rsidRDefault="00765709" w:rsidP="00765709">
      <w:r>
        <w:tab/>
      </w:r>
    </w:p>
    <w:sectPr w:rsidR="007657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27194"/>
    <w:multiLevelType w:val="hybridMultilevel"/>
    <w:tmpl w:val="FB14E3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5045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709"/>
    <w:rsid w:val="00765709"/>
    <w:rsid w:val="00A81E7A"/>
    <w:rsid w:val="00BA71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7AC60"/>
  <w15:chartTrackingRefBased/>
  <w15:docId w15:val="{58FEB296-0D59-4553-AA82-E061D044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65709"/>
    <w:pPr>
      <w:ind w:left="720"/>
      <w:contextualSpacing/>
    </w:pPr>
  </w:style>
  <w:style w:type="character" w:styleId="Hyperlink">
    <w:name w:val="Hyperlink"/>
    <w:basedOn w:val="Standaardalinea-lettertype"/>
    <w:uiPriority w:val="99"/>
    <w:unhideWhenUsed/>
    <w:rsid w:val="00765709"/>
    <w:rPr>
      <w:color w:val="0563C1" w:themeColor="hyperlink"/>
      <w:u w:val="single"/>
    </w:rPr>
  </w:style>
  <w:style w:type="character" w:styleId="Onopgelostemelding">
    <w:name w:val="Unresolved Mention"/>
    <w:basedOn w:val="Standaardalinea-lettertype"/>
    <w:uiPriority w:val="99"/>
    <w:semiHidden/>
    <w:unhideWhenUsed/>
    <w:rsid w:val="00765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info@farmcartoons.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282</Words>
  <Characters>1555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van Dongen</dc:creator>
  <cp:keywords/>
  <dc:description/>
  <cp:lastModifiedBy>Dianne van Dongen</cp:lastModifiedBy>
  <cp:revision>1</cp:revision>
  <dcterms:created xsi:type="dcterms:W3CDTF">2023-01-30T19:41:00Z</dcterms:created>
  <dcterms:modified xsi:type="dcterms:W3CDTF">2023-01-30T19:56:00Z</dcterms:modified>
</cp:coreProperties>
</file>